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0E" w:rsidRPr="00C6680E" w:rsidRDefault="00C6680E" w:rsidP="00C6680E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 w:rsidRPr="00C6680E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>ИНФОРМАЦИОННЫЕ РЕСУРСЫ ДЛЯ ПОДГОТОВКИ К ГИА-2022</w:t>
      </w:r>
    </w:p>
    <w:p w:rsidR="00C6680E" w:rsidRPr="00C6680E" w:rsidRDefault="00C6680E" w:rsidP="00C668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79197"/>
          <w:sz w:val="20"/>
          <w:szCs w:val="20"/>
          <w:lang w:eastAsia="ru-RU"/>
        </w:rPr>
      </w:pPr>
      <w:r w:rsidRPr="00C6680E">
        <w:rPr>
          <w:rFonts w:ascii="Arial" w:eastAsia="Times New Roman" w:hAnsi="Arial" w:cs="Arial"/>
          <w:color w:val="879197"/>
          <w:sz w:val="20"/>
          <w:lang w:eastAsia="ru-RU"/>
        </w:rPr>
        <w:t>24.10.2021</w:t>
      </w:r>
      <w:r w:rsidRPr="00C6680E">
        <w:rPr>
          <w:rFonts w:ascii="Arial" w:eastAsia="Times New Roman" w:hAnsi="Arial" w:cs="Arial"/>
          <w:color w:val="879197"/>
          <w:sz w:val="20"/>
          <w:szCs w:val="20"/>
          <w:lang w:eastAsia="ru-RU"/>
        </w:rPr>
        <w:t> </w:t>
      </w:r>
      <w:r w:rsidRPr="00C6680E">
        <w:rPr>
          <w:rFonts w:ascii="Arial" w:eastAsia="Times New Roman" w:hAnsi="Arial" w:cs="Arial"/>
          <w:color w:val="879197"/>
          <w:sz w:val="20"/>
          <w:lang w:eastAsia="ru-RU"/>
        </w:rPr>
        <w:t>752</w:t>
      </w:r>
    </w:p>
    <w:p w:rsidR="00C6680E" w:rsidRPr="00C6680E" w:rsidRDefault="00C6680E" w:rsidP="00C6680E">
      <w:pPr>
        <w:shd w:val="clear" w:color="auto" w:fill="FFFFFF"/>
        <w:spacing w:before="150" w:after="0" w:line="300" w:lineRule="atLeast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82828"/>
          <w:sz w:val="24"/>
          <w:szCs w:val="24"/>
          <w:lang w:eastAsia="ru-RU"/>
        </w:rPr>
        <w:drawing>
          <wp:inline distT="0" distB="0" distL="0" distR="0">
            <wp:extent cx="2647950" cy="2647950"/>
            <wp:effectExtent l="19050" t="0" r="0" b="0"/>
            <wp:docPr id="1" name="Рисунок 1" descr="Информационные ресурсы для подготовки к ГИА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ые ресурсы для подготовки к ГИА-20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D1" w:rsidRDefault="00C6680E" w:rsidP="00C6680E"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Уважаемые обучающиеся 9, 11 классов, родители и педагоги!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На официальном сайте ФГБНУ «Федеральный институт педагогических измерений» (</w:t>
      </w:r>
      <w:hyperlink r:id="rId5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 опубликованы материалы для подготовки к ГИА-11: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1) информация о планируемых изменениях </w:t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КИМ</w:t>
      </w:r>
      <w:proofErr w:type="gram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ЕГЭ 2022 года;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2) документы, определяющие структуру и содержание контрольных измерительных материалов единого государственного экзамена 2022 года: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— спецификации контрольных измерительных материалов для проведения единого государственного экзамена;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демонстрационные варианты контрольных измерительных материалов единого государственного экзамена;</w:t>
      </w:r>
      <w:proofErr w:type="gramEnd"/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3) открытый банк заданий ЕГЭ (</w:t>
      </w:r>
      <w:hyperlink r:id="rId6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https://fipi.ru/ege/otkrytyy-bank-zadaniy-ege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4)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видеоконсультации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разработчиков ЕГЭ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( </w:t>
      </w:r>
      <w:proofErr w:type="gramEnd"/>
      <w:r w:rsidRPr="00C6680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6680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"https://fipi.ru/ege/videokonsultatsii-razrabotchikov-kim-yege" </w:instrText>
      </w:r>
      <w:r w:rsidRPr="00C6680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6680E">
        <w:rPr>
          <w:rFonts w:ascii="Arial" w:eastAsia="Times New Roman" w:hAnsi="Arial" w:cs="Arial"/>
          <w:color w:val="003E7B"/>
          <w:sz w:val="23"/>
          <w:lang w:eastAsia="ru-RU"/>
        </w:rPr>
        <w:t>https://fipi.ru/ege/videokonsultatsii-razrabotchikov-kim-yege</w:t>
      </w:r>
      <w:r w:rsidRPr="00C6680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Методические рекомендации учителей, подготовленные на основе анализа типичных ошибок участников ЕГЭ 2021 года.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Для подготовки к ГИА-9 опубликованы: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1) документы, определяющие структуру и содержание контрольных измерительных материалов основного государственного экзамена 2022 года (</w:t>
      </w:r>
      <w:hyperlink r:id="rId7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https://fipi.ru/oge/demoversii-specifikacii-kodifikatory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2) открытый банк заданий ОГЭ (</w:t>
      </w:r>
      <w:hyperlink r:id="rId8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https://fipi.ru/oge/otkrytyy-bank-zadaniy-oge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).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Напоминаем, что Федеральной службой по надзору в сфере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https://fipi.ru/navigator-podgotovki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), в котором размещена актуальная информация об экзаменах. «Навигатор ГИА» содержит ссылки на </w:t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lastRenderedPageBreak/>
        <w:t>полезные ресурсы, актуальную информацию о порядке прохождения экзаменов, а также материалы для подготовки к экзаменам.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Информация о данном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pecypce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размещена на сайте Министерства образования Республики Мордовия.</w:t>
      </w:r>
      <w:proofErr w:type="gram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Ссылка: </w:t>
      </w:r>
      <w:hyperlink r:id="rId10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http://mo.edurm.ru/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Также сообщаем о запуске Федеральной службой по надзору в сфере образования и науки с 4 октября 2021 года новой серии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онлай</w:t>
      </w:r>
      <w:proofErr w:type="gram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н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-</w:t>
      </w:r>
      <w:proofErr w:type="gram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В рамках мероприятий обсуждаются особенности КИМ ЕГЭ 2022 года, а также особенности выполнения заданий.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Трансляции, а также видеозаписи консультаций можно посмотреть на youtube-канале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Рособрнадзора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: </w:t>
      </w:r>
      <w:hyperlink r:id="rId11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https://www.youtube.com/user/RosObrNadzor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 и странице 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Рособрнадзора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 xml:space="preserve"> «</w:t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ВКонтакте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»: </w:t>
      </w:r>
      <w:hyperlink r:id="rId12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https://vk.com/obrnadzorru/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.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proofErr w:type="spellStart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Рособрнадзора</w:t>
      </w:r>
      <w:proofErr w:type="spellEnd"/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 </w:t>
      </w:r>
      <w:hyperlink r:id="rId13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http://obrnadzor.gov.ru/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ФГБНУ «ФИПИ» </w:t>
      </w:r>
      <w:hyperlink r:id="rId14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https://fipi.ru/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ФГБУ «ФЦТ» </w:t>
      </w:r>
      <w:hyperlink r:id="rId15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https://rustest.ru/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;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Министерства образования Республики Мордовия</w:t>
      </w:r>
      <w:r w:rsidRPr="00C6680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hyperlink r:id="rId16" w:history="1">
        <w:r w:rsidRPr="00C6680E">
          <w:rPr>
            <w:rFonts w:ascii="Arial" w:eastAsia="Times New Roman" w:hAnsi="Arial" w:cs="Arial"/>
            <w:color w:val="003E7B"/>
            <w:sz w:val="23"/>
            <w:lang w:eastAsia="ru-RU"/>
          </w:rPr>
          <w:t>http://mo.edurm.ru/</w:t>
        </w:r>
      </w:hyperlink>
      <w:r w:rsidRPr="00C6680E">
        <w:rPr>
          <w:rFonts w:ascii="Arial" w:eastAsia="Times New Roman" w:hAnsi="Arial" w:cs="Arial"/>
          <w:color w:val="282828"/>
          <w:sz w:val="23"/>
          <w:szCs w:val="23"/>
          <w:shd w:val="clear" w:color="auto" w:fill="FFFFFF"/>
          <w:lang w:eastAsia="ru-RU"/>
        </w:rPr>
        <w:t>.</w:t>
      </w:r>
    </w:p>
    <w:sectPr w:rsidR="004428D1" w:rsidSect="0044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80E"/>
    <w:rsid w:val="004428D1"/>
    <w:rsid w:val="00C6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D1"/>
  </w:style>
  <w:style w:type="paragraph" w:styleId="1">
    <w:name w:val="heading 1"/>
    <w:basedOn w:val="a"/>
    <w:link w:val="10"/>
    <w:uiPriority w:val="9"/>
    <w:qFormat/>
    <w:rsid w:val="00C6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C6680E"/>
  </w:style>
  <w:style w:type="character" w:customStyle="1" w:styleId="signatureviews">
    <w:name w:val="signature__views"/>
    <w:basedOn w:val="a0"/>
    <w:rsid w:val="00C6680E"/>
  </w:style>
  <w:style w:type="paragraph" w:styleId="a3">
    <w:name w:val="Normal (Web)"/>
    <w:basedOn w:val="a"/>
    <w:uiPriority w:val="99"/>
    <w:semiHidden/>
    <w:unhideWhenUsed/>
    <w:rsid w:val="00C6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8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o.edurm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2022-03-06T17:21:00Z</dcterms:created>
  <dcterms:modified xsi:type="dcterms:W3CDTF">2022-03-06T17:21:00Z</dcterms:modified>
</cp:coreProperties>
</file>